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299"/>
        <w:gridCol w:w="1024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4131095"/>
    <w:rsid w:val="153A54B2"/>
    <w:rsid w:val="1CA130B4"/>
    <w:rsid w:val="2324035A"/>
    <w:rsid w:val="2E317F32"/>
    <w:rsid w:val="30754A87"/>
    <w:rsid w:val="30CB5E42"/>
    <w:rsid w:val="37F65BD2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10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2023-05-22T08:34:33Z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E64613F4E7AB48E88A8ED8E3E0C8C3F0</vt:lpwstr>
  </property>
</Properties>
</file>